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27DE" w14:textId="77777777" w:rsidR="00774F7E" w:rsidRDefault="00774F7E" w:rsidP="00774F7E">
      <w:pPr>
        <w:tabs>
          <w:tab w:val="left" w:pos="0"/>
        </w:tabs>
      </w:pPr>
      <w:r>
        <w:rPr>
          <w:noProof/>
        </w:rPr>
        <w:drawing>
          <wp:anchor distT="0" distB="0" distL="114300" distR="114300" simplePos="0" relativeHeight="251659264" behindDoc="1" locked="0" layoutInCell="1" allowOverlap="1" wp14:anchorId="4B564C29" wp14:editId="48B48E25">
            <wp:simplePos x="0" y="0"/>
            <wp:positionH relativeFrom="column">
              <wp:posOffset>628650</wp:posOffset>
            </wp:positionH>
            <wp:positionV relativeFrom="paragraph">
              <wp:posOffset>0</wp:posOffset>
            </wp:positionV>
            <wp:extent cx="614680" cy="695325"/>
            <wp:effectExtent l="0" t="0" r="0" b="3175"/>
            <wp:wrapTight wrapText="bothSides">
              <wp:wrapPolygon edited="0">
                <wp:start x="0" y="0"/>
                <wp:lineTo x="0" y="21304"/>
                <wp:lineTo x="20975" y="21304"/>
                <wp:lineTo x="20975" y="0"/>
                <wp:lineTo x="0" y="0"/>
              </wp:wrapPolygon>
            </wp:wrapTight>
            <wp:docPr id="1" name="Εικόνα 1" descr="Εικόνα που περιέχει σκίτσο/σχέδιο, ζωγραφιά, τέχνη με γραμμές, τέχνη&#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σκίτσο/σχέδιο, ζωγραφιά, τέχνη με γραμμές, τέχνη&#10;&#10;Το περιεχόμενο που δημιουργείται από AI ενδέχεται να είναι εσφαλμένο."/>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4680" cy="69532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p>
    <w:p w14:paraId="05692F7E" w14:textId="77777777" w:rsidR="00774F7E" w:rsidRDefault="00774F7E" w:rsidP="00774F7E">
      <w:pPr>
        <w:tabs>
          <w:tab w:val="left" w:pos="0"/>
        </w:tabs>
        <w:spacing w:after="0" w:line="240" w:lineRule="auto"/>
        <w:jc w:val="both"/>
        <w:rPr>
          <w:rFonts w:ascii="Arial" w:hAnsi="Arial" w:cs="Arial"/>
          <w:b/>
        </w:rPr>
      </w:pPr>
    </w:p>
    <w:p w14:paraId="2F4F9EF6" w14:textId="77777777" w:rsidR="00774F7E" w:rsidRDefault="00774F7E" w:rsidP="00774F7E">
      <w:pPr>
        <w:tabs>
          <w:tab w:val="left" w:pos="0"/>
        </w:tabs>
        <w:spacing w:after="0" w:line="240" w:lineRule="auto"/>
        <w:jc w:val="both"/>
        <w:rPr>
          <w:rFonts w:ascii="Arial" w:hAnsi="Arial" w:cs="Arial"/>
          <w:b/>
        </w:rPr>
      </w:pPr>
    </w:p>
    <w:p w14:paraId="1C9200F6" w14:textId="77777777" w:rsidR="00774F7E" w:rsidRDefault="00774F7E" w:rsidP="00774F7E">
      <w:pPr>
        <w:tabs>
          <w:tab w:val="left" w:pos="0"/>
        </w:tabs>
        <w:spacing w:after="0" w:line="240" w:lineRule="auto"/>
        <w:jc w:val="both"/>
        <w:rPr>
          <w:rFonts w:ascii="Tahoma" w:hAnsi="Tahoma" w:cs="Tahoma"/>
          <w:b/>
          <w:sz w:val="24"/>
          <w:szCs w:val="24"/>
        </w:rPr>
      </w:pPr>
    </w:p>
    <w:p w14:paraId="283B9CAF" w14:textId="77777777" w:rsidR="00774F7E" w:rsidRPr="00774F7E" w:rsidRDefault="00774F7E" w:rsidP="00774F7E">
      <w:pPr>
        <w:tabs>
          <w:tab w:val="left" w:pos="0"/>
        </w:tabs>
        <w:spacing w:after="0" w:line="240" w:lineRule="auto"/>
        <w:jc w:val="both"/>
        <w:rPr>
          <w:rFonts w:ascii="Tahoma" w:hAnsi="Tahoma" w:cs="Tahoma"/>
          <w:b/>
          <w:sz w:val="24"/>
          <w:szCs w:val="24"/>
        </w:rPr>
      </w:pPr>
      <w:r w:rsidRPr="00774F7E">
        <w:rPr>
          <w:rFonts w:ascii="Tahoma" w:hAnsi="Tahoma" w:cs="Tahoma"/>
          <w:b/>
          <w:sz w:val="24"/>
          <w:szCs w:val="24"/>
        </w:rPr>
        <w:t>ΕΝΩΣΗ ΔΙΚΑΣΤΙΚΩΝ ΛΕΙΤΟΥΡΓΩΝ</w:t>
      </w:r>
    </w:p>
    <w:p w14:paraId="11F6ABB6" w14:textId="77777777" w:rsidR="00774F7E" w:rsidRPr="00774F7E" w:rsidRDefault="00774F7E" w:rsidP="00774F7E">
      <w:pPr>
        <w:tabs>
          <w:tab w:val="left" w:pos="0"/>
        </w:tabs>
        <w:spacing w:after="0" w:line="240" w:lineRule="auto"/>
        <w:jc w:val="both"/>
        <w:rPr>
          <w:rFonts w:ascii="Tahoma" w:hAnsi="Tahoma" w:cs="Tahoma"/>
          <w:b/>
          <w:sz w:val="24"/>
          <w:szCs w:val="24"/>
        </w:rPr>
      </w:pPr>
      <w:r w:rsidRPr="00774F7E">
        <w:rPr>
          <w:rFonts w:ascii="Tahoma" w:hAnsi="Tahoma" w:cs="Tahoma"/>
          <w:b/>
          <w:bCs/>
          <w:sz w:val="24"/>
        </w:rPr>
        <w:t>ΣΤΡΑΤΙΩΤΙΚΗΣ  ΔΙΚΑΙΟΣΥΝΗΣ</w:t>
      </w:r>
    </w:p>
    <w:p w14:paraId="3F261931" w14:textId="77777777" w:rsidR="00774F7E" w:rsidRPr="00774F7E" w:rsidRDefault="00774F7E" w:rsidP="00774F7E">
      <w:pPr>
        <w:tabs>
          <w:tab w:val="left" w:pos="0"/>
        </w:tabs>
        <w:spacing w:after="0" w:line="240" w:lineRule="auto"/>
        <w:jc w:val="both"/>
        <w:rPr>
          <w:rFonts w:ascii="Tahoma" w:hAnsi="Tahoma" w:cs="Tahoma"/>
          <w:b/>
          <w:sz w:val="24"/>
          <w:szCs w:val="24"/>
        </w:rPr>
      </w:pPr>
      <w:r w:rsidRPr="00774F7E">
        <w:rPr>
          <w:rFonts w:ascii="Tahoma" w:hAnsi="Tahoma" w:cs="Tahoma"/>
          <w:b/>
          <w:sz w:val="24"/>
          <w:szCs w:val="24"/>
        </w:rPr>
        <w:t xml:space="preserve">ΠΕΤΡΟΥ ΡΑΛΛΗ 1 </w:t>
      </w:r>
      <w:r w:rsidRPr="00774F7E">
        <w:rPr>
          <w:rFonts w:ascii="Tahoma" w:hAnsi="Tahoma" w:cs="Tahoma"/>
          <w:b/>
          <w:sz w:val="24"/>
          <w:szCs w:val="24"/>
          <w:lang w:val="en-US"/>
        </w:rPr>
        <w:t>T</w:t>
      </w:r>
      <w:r w:rsidRPr="00774F7E">
        <w:rPr>
          <w:rFonts w:ascii="Tahoma" w:hAnsi="Tahoma" w:cs="Tahoma"/>
          <w:b/>
          <w:sz w:val="24"/>
          <w:szCs w:val="24"/>
        </w:rPr>
        <w:t>.</w:t>
      </w:r>
      <w:r w:rsidRPr="00774F7E">
        <w:rPr>
          <w:rFonts w:ascii="Tahoma" w:hAnsi="Tahoma" w:cs="Tahoma"/>
          <w:b/>
          <w:sz w:val="24"/>
          <w:szCs w:val="24"/>
          <w:lang w:val="en-US"/>
        </w:rPr>
        <w:t>K</w:t>
      </w:r>
      <w:r w:rsidRPr="00774F7E">
        <w:rPr>
          <w:rFonts w:ascii="Tahoma" w:hAnsi="Tahoma" w:cs="Tahoma"/>
          <w:b/>
          <w:sz w:val="24"/>
          <w:szCs w:val="24"/>
        </w:rPr>
        <w:t>. 177 78 ΤΑΥΡΟΣ</w:t>
      </w:r>
    </w:p>
    <w:p w14:paraId="33A14FDB" w14:textId="77777777" w:rsidR="00774F7E" w:rsidRPr="00774F7E" w:rsidRDefault="00774F7E" w:rsidP="00774F7E">
      <w:pPr>
        <w:tabs>
          <w:tab w:val="left" w:pos="0"/>
        </w:tabs>
        <w:spacing w:after="0" w:line="240" w:lineRule="auto"/>
        <w:jc w:val="both"/>
        <w:rPr>
          <w:rFonts w:ascii="Tahoma" w:hAnsi="Tahoma" w:cs="Tahoma"/>
          <w:b/>
          <w:sz w:val="24"/>
          <w:szCs w:val="24"/>
          <w:lang w:val="en-US"/>
        </w:rPr>
      </w:pPr>
      <w:proofErr w:type="spellStart"/>
      <w:r w:rsidRPr="00774F7E">
        <w:rPr>
          <w:rFonts w:ascii="Tahoma" w:hAnsi="Tahoma" w:cs="Tahoma"/>
          <w:b/>
          <w:sz w:val="24"/>
          <w:szCs w:val="24"/>
        </w:rPr>
        <w:t>ΤΗΛ</w:t>
      </w:r>
      <w:proofErr w:type="spellEnd"/>
      <w:r w:rsidRPr="00774F7E">
        <w:rPr>
          <w:rFonts w:ascii="Tahoma" w:hAnsi="Tahoma" w:cs="Tahoma"/>
          <w:b/>
          <w:sz w:val="24"/>
          <w:szCs w:val="24"/>
          <w:lang w:val="en-US"/>
        </w:rPr>
        <w:t>.: 210 3488330 &amp; 2103488327</w:t>
      </w:r>
    </w:p>
    <w:p w14:paraId="4E816358" w14:textId="77777777" w:rsidR="00774F7E" w:rsidRPr="00774F7E" w:rsidRDefault="00774F7E" w:rsidP="00774F7E">
      <w:pPr>
        <w:tabs>
          <w:tab w:val="left" w:pos="0"/>
        </w:tabs>
        <w:spacing w:after="0" w:line="240" w:lineRule="auto"/>
        <w:jc w:val="both"/>
        <w:rPr>
          <w:rFonts w:ascii="Tahoma" w:hAnsi="Tahoma" w:cs="Tahoma"/>
          <w:b/>
          <w:sz w:val="24"/>
          <w:szCs w:val="24"/>
          <w:lang w:val="en-US"/>
        </w:rPr>
      </w:pPr>
      <w:r w:rsidRPr="00774F7E">
        <w:rPr>
          <w:rFonts w:ascii="Tahoma" w:hAnsi="Tahoma" w:cs="Tahoma"/>
          <w:b/>
          <w:sz w:val="24"/>
          <w:szCs w:val="24"/>
          <w:lang w:val="en-US"/>
        </w:rPr>
        <w:t>FAX: 210 3488487</w:t>
      </w:r>
    </w:p>
    <w:p w14:paraId="54CCF831" w14:textId="77777777" w:rsidR="00774F7E" w:rsidRPr="00774F7E" w:rsidRDefault="00774F7E" w:rsidP="00774F7E">
      <w:pPr>
        <w:tabs>
          <w:tab w:val="left" w:pos="0"/>
        </w:tabs>
        <w:spacing w:after="0" w:line="240" w:lineRule="auto"/>
        <w:jc w:val="both"/>
        <w:rPr>
          <w:rFonts w:ascii="Tahoma" w:hAnsi="Tahoma" w:cs="Tahoma"/>
          <w:b/>
          <w:sz w:val="24"/>
          <w:szCs w:val="24"/>
          <w:lang w:val="en-US"/>
        </w:rPr>
      </w:pPr>
      <w:r w:rsidRPr="00774F7E">
        <w:rPr>
          <w:rFonts w:ascii="Tahoma" w:hAnsi="Tahoma" w:cs="Tahoma"/>
          <w:b/>
          <w:sz w:val="24"/>
          <w:szCs w:val="24"/>
          <w:lang w:val="en-US"/>
        </w:rPr>
        <w:t xml:space="preserve">Email: </w:t>
      </w:r>
      <w:hyperlink r:id="rId5" w:history="1">
        <w:r w:rsidRPr="00774F7E">
          <w:rPr>
            <w:rStyle w:val="-"/>
            <w:rFonts w:ascii="Tahoma" w:hAnsi="Tahoma" w:cs="Tahoma"/>
            <w:b/>
            <w:sz w:val="24"/>
            <w:szCs w:val="24"/>
            <w:lang w:val="en-US"/>
          </w:rPr>
          <w:t>edlsd@hotmail.gr</w:t>
        </w:r>
      </w:hyperlink>
    </w:p>
    <w:p w14:paraId="565A45BE" w14:textId="56B651FE" w:rsidR="00774F7E" w:rsidRPr="00774F7E" w:rsidRDefault="00774F7E" w:rsidP="00774F7E">
      <w:pPr>
        <w:tabs>
          <w:tab w:val="left" w:pos="0"/>
        </w:tabs>
        <w:spacing w:after="0" w:line="240" w:lineRule="auto"/>
        <w:jc w:val="both"/>
        <w:rPr>
          <w:rFonts w:ascii="Tahoma" w:hAnsi="Tahoma" w:cs="Tahoma"/>
          <w:b/>
          <w:sz w:val="24"/>
          <w:szCs w:val="24"/>
        </w:rPr>
      </w:pPr>
      <w:r w:rsidRPr="00774F7E">
        <w:rPr>
          <w:rFonts w:ascii="Tahoma" w:hAnsi="Tahoma" w:cs="Tahoma"/>
          <w:b/>
          <w:sz w:val="24"/>
          <w:szCs w:val="24"/>
        </w:rPr>
        <w:t xml:space="preserve">Ταύρος, </w:t>
      </w:r>
      <w:r w:rsidR="005B7419">
        <w:rPr>
          <w:rFonts w:ascii="Tahoma" w:hAnsi="Tahoma" w:cs="Tahoma"/>
          <w:b/>
          <w:sz w:val="24"/>
          <w:szCs w:val="24"/>
        </w:rPr>
        <w:t>7</w:t>
      </w:r>
      <w:r w:rsidRPr="00774F7E">
        <w:rPr>
          <w:rFonts w:ascii="Tahoma" w:hAnsi="Tahoma" w:cs="Tahoma"/>
          <w:b/>
          <w:sz w:val="24"/>
          <w:szCs w:val="24"/>
        </w:rPr>
        <w:t xml:space="preserve"> Νοεμβρίου 2025</w:t>
      </w:r>
    </w:p>
    <w:p w14:paraId="603270F9" w14:textId="77777777" w:rsidR="00774F7E" w:rsidRPr="00774F7E" w:rsidRDefault="00774F7E" w:rsidP="00774F7E">
      <w:pPr>
        <w:tabs>
          <w:tab w:val="left" w:pos="0"/>
        </w:tabs>
        <w:spacing w:after="0" w:line="240" w:lineRule="auto"/>
        <w:jc w:val="both"/>
        <w:rPr>
          <w:rFonts w:ascii="Tahoma" w:hAnsi="Tahoma" w:cs="Tahoma"/>
          <w:b/>
          <w:sz w:val="24"/>
          <w:szCs w:val="24"/>
        </w:rPr>
      </w:pPr>
    </w:p>
    <w:p w14:paraId="0A24F054" w14:textId="77777777" w:rsidR="00774F7E" w:rsidRPr="00774F7E" w:rsidRDefault="00774F7E" w:rsidP="00774F7E">
      <w:pPr>
        <w:tabs>
          <w:tab w:val="left" w:pos="0"/>
        </w:tabs>
        <w:spacing w:after="0" w:line="240" w:lineRule="auto"/>
        <w:jc w:val="center"/>
        <w:rPr>
          <w:rFonts w:ascii="Tahoma" w:hAnsi="Tahoma" w:cs="Tahoma"/>
          <w:bCs/>
          <w:sz w:val="24"/>
          <w:szCs w:val="24"/>
          <w:u w:val="single"/>
        </w:rPr>
      </w:pPr>
      <w:r w:rsidRPr="00774F7E">
        <w:rPr>
          <w:rFonts w:ascii="Tahoma" w:hAnsi="Tahoma" w:cs="Tahoma"/>
          <w:b/>
          <w:sz w:val="24"/>
          <w:szCs w:val="24"/>
        </w:rPr>
        <w:t>ΔΕΛΤΙΟ ΤΥΠΟΥ</w:t>
      </w:r>
    </w:p>
    <w:p w14:paraId="46248142" w14:textId="77777777" w:rsidR="00774F7E" w:rsidRPr="00774F7E" w:rsidRDefault="00774F7E" w:rsidP="00774F7E">
      <w:pPr>
        <w:spacing w:after="0" w:line="360" w:lineRule="auto"/>
        <w:jc w:val="both"/>
        <w:rPr>
          <w:rFonts w:ascii="Tahoma" w:hAnsi="Tahoma" w:cs="Tahoma"/>
          <w:color w:val="000000"/>
          <w:sz w:val="24"/>
          <w:szCs w:val="24"/>
        </w:rPr>
      </w:pPr>
    </w:p>
    <w:p w14:paraId="6964FC31" w14:textId="05F3DA3B" w:rsidR="00774F7E" w:rsidRPr="00774F7E" w:rsidRDefault="00774F7E" w:rsidP="00774F7E">
      <w:pPr>
        <w:spacing w:after="0" w:line="360" w:lineRule="auto"/>
        <w:ind w:firstLine="720"/>
        <w:jc w:val="both"/>
        <w:rPr>
          <w:rFonts w:ascii="Tahoma" w:hAnsi="Tahoma" w:cs="Tahoma"/>
          <w:sz w:val="24"/>
          <w:szCs w:val="24"/>
        </w:rPr>
      </w:pPr>
      <w:r w:rsidRPr="00774F7E">
        <w:rPr>
          <w:rFonts w:ascii="Tahoma" w:hAnsi="Tahoma" w:cs="Tahoma"/>
          <w:sz w:val="24"/>
          <w:szCs w:val="24"/>
        </w:rPr>
        <w:t xml:space="preserve">Μετά από χρόνια διεκδικήσεων, δικαστικών και συνδικαλιστικών,  η Πολιτεία κάνει το πρώτο μεγάλο βήμα για την μισθολογική μας εξομοίωση με τους υπόλοιπους δικαστικούς λειτουργούς.  Χθες μας κοινοποιήθηκε από την αρμόδια υπηρεσία του Υπουργείου Εθνικής Άμυνας, η οικονομική μελέτη και το αίτημα που απεστάλη προς το Υπουργείο Οικονομικών για χορήγηση δύο επιδομάτων, αντίστοιχων με αυτά που λαμβάνουν οι τακτικοί δικαστές, σε συμμόρφωση τόσο με την συνταγματική επιταγή όσο και με την υπ’ αριθμόν 2/2024 απόφαση του </w:t>
      </w:r>
      <w:proofErr w:type="spellStart"/>
      <w:r w:rsidRPr="00774F7E">
        <w:rPr>
          <w:rFonts w:ascii="Tahoma" w:hAnsi="Tahoma" w:cs="Tahoma"/>
          <w:sz w:val="24"/>
          <w:szCs w:val="24"/>
        </w:rPr>
        <w:t>Μισθοδικείου</w:t>
      </w:r>
      <w:proofErr w:type="spellEnd"/>
      <w:r w:rsidRPr="00774F7E">
        <w:rPr>
          <w:rFonts w:ascii="Tahoma" w:hAnsi="Tahoma" w:cs="Tahoma"/>
          <w:sz w:val="24"/>
          <w:szCs w:val="24"/>
        </w:rPr>
        <w:t xml:space="preserve">. </w:t>
      </w:r>
    </w:p>
    <w:p w14:paraId="622BC68E" w14:textId="77777777" w:rsidR="00774F7E" w:rsidRPr="00774F7E" w:rsidRDefault="00774F7E" w:rsidP="00774F7E">
      <w:pPr>
        <w:spacing w:after="0" w:line="360" w:lineRule="auto"/>
        <w:ind w:firstLine="720"/>
        <w:jc w:val="both"/>
        <w:rPr>
          <w:rFonts w:ascii="Tahoma" w:hAnsi="Tahoma" w:cs="Tahoma"/>
          <w:sz w:val="24"/>
          <w:szCs w:val="24"/>
        </w:rPr>
      </w:pPr>
      <w:r w:rsidRPr="00774F7E">
        <w:rPr>
          <w:rFonts w:ascii="Tahoma" w:hAnsi="Tahoma" w:cs="Tahoma"/>
          <w:sz w:val="24"/>
          <w:szCs w:val="24"/>
        </w:rPr>
        <w:t xml:space="preserve">Το ΔΣ της Ένωσης αισθάνεται δικαιωμένο για την πολύμηνη προσπάθεια που κατέβαλε και οφείλει να αναγνωρίσει την θετική ανταπόκριση εκ μέρους του Υπουργού Εθνικής Άμυνας. </w:t>
      </w:r>
    </w:p>
    <w:p w14:paraId="22E2BF5C" w14:textId="1A65A105" w:rsidR="00774F7E" w:rsidRPr="00774F7E" w:rsidRDefault="00774F7E" w:rsidP="00774F7E">
      <w:pPr>
        <w:spacing w:after="0" w:line="360" w:lineRule="auto"/>
        <w:ind w:firstLine="720"/>
        <w:jc w:val="both"/>
        <w:rPr>
          <w:rFonts w:ascii="Tahoma" w:hAnsi="Tahoma" w:cs="Tahoma"/>
          <w:sz w:val="24"/>
          <w:szCs w:val="24"/>
        </w:rPr>
      </w:pPr>
      <w:r w:rsidRPr="00774F7E">
        <w:rPr>
          <w:rFonts w:ascii="Tahoma" w:hAnsi="Tahoma" w:cs="Tahoma"/>
          <w:sz w:val="24"/>
          <w:szCs w:val="24"/>
        </w:rPr>
        <w:t>Αναμένουμε και από το Υπουργείο Οικονομικών την πλήρη συμμόρφωση στην αμετάκλητη δικαστική απόφαση και στο αναθεωρημένο Σύνταγμα. Οι συνάδελφοι θα ενημερωθούν για την πρόοδο του αιτήματος μας.</w:t>
      </w:r>
    </w:p>
    <w:p w14:paraId="521957DC" w14:textId="77777777" w:rsidR="00774F7E" w:rsidRPr="00774F7E" w:rsidRDefault="00774F7E" w:rsidP="00774F7E">
      <w:pPr>
        <w:spacing w:after="0" w:line="360" w:lineRule="auto"/>
        <w:ind w:firstLine="720"/>
        <w:jc w:val="both"/>
        <w:rPr>
          <w:rFonts w:ascii="Tahoma" w:hAnsi="Tahoma" w:cs="Tahoma"/>
          <w:sz w:val="24"/>
          <w:szCs w:val="24"/>
        </w:rPr>
      </w:pPr>
    </w:p>
    <w:p w14:paraId="5F1A224D" w14:textId="77777777" w:rsidR="00774F7E" w:rsidRPr="00774F7E" w:rsidRDefault="00774F7E" w:rsidP="00774F7E">
      <w:pPr>
        <w:spacing w:after="0"/>
        <w:ind w:firstLine="720"/>
        <w:jc w:val="both"/>
        <w:rPr>
          <w:rFonts w:ascii="Tahoma" w:hAnsi="Tahoma" w:cs="Tahoma"/>
          <w:sz w:val="24"/>
          <w:szCs w:val="24"/>
        </w:rPr>
      </w:pPr>
    </w:p>
    <w:p w14:paraId="6FD40330" w14:textId="314C81BE" w:rsidR="00774F7E" w:rsidRPr="00774F7E" w:rsidRDefault="00774F7E" w:rsidP="00774F7E">
      <w:pPr>
        <w:spacing w:after="0"/>
        <w:ind w:firstLine="720"/>
        <w:jc w:val="both"/>
        <w:rPr>
          <w:rFonts w:ascii="Tahoma" w:hAnsi="Tahoma" w:cs="Tahoma"/>
          <w:sz w:val="24"/>
          <w:szCs w:val="24"/>
        </w:rPr>
      </w:pPr>
      <w:r w:rsidRPr="00774F7E">
        <w:rPr>
          <w:rFonts w:ascii="Tahoma" w:hAnsi="Tahoma" w:cs="Tahoma"/>
          <w:sz w:val="24"/>
          <w:szCs w:val="24"/>
        </w:rPr>
        <w:t>Η Πρόεδρος</w:t>
      </w:r>
      <w:r w:rsidRPr="00774F7E">
        <w:rPr>
          <w:rFonts w:ascii="Tahoma" w:hAnsi="Tahoma" w:cs="Tahoma"/>
          <w:sz w:val="24"/>
          <w:szCs w:val="24"/>
        </w:rPr>
        <w:tab/>
      </w:r>
      <w:r w:rsidRPr="00774F7E">
        <w:rPr>
          <w:rFonts w:ascii="Tahoma" w:hAnsi="Tahoma" w:cs="Tahoma"/>
          <w:sz w:val="24"/>
          <w:szCs w:val="24"/>
        </w:rPr>
        <w:tab/>
      </w:r>
      <w:r w:rsidRPr="00774F7E">
        <w:rPr>
          <w:rFonts w:ascii="Tahoma" w:hAnsi="Tahoma" w:cs="Tahoma"/>
          <w:sz w:val="24"/>
          <w:szCs w:val="24"/>
        </w:rPr>
        <w:tab/>
      </w:r>
      <w:r w:rsidRPr="00774F7E">
        <w:rPr>
          <w:rFonts w:ascii="Tahoma" w:hAnsi="Tahoma" w:cs="Tahoma"/>
          <w:sz w:val="24"/>
          <w:szCs w:val="24"/>
        </w:rPr>
        <w:tab/>
      </w:r>
      <w:r w:rsidRPr="00774F7E">
        <w:rPr>
          <w:rFonts w:ascii="Tahoma" w:hAnsi="Tahoma" w:cs="Tahoma"/>
          <w:sz w:val="24"/>
          <w:szCs w:val="24"/>
        </w:rPr>
        <w:tab/>
      </w:r>
      <w:r w:rsidRPr="00774F7E">
        <w:rPr>
          <w:rFonts w:ascii="Tahoma" w:hAnsi="Tahoma" w:cs="Tahoma"/>
          <w:sz w:val="24"/>
          <w:szCs w:val="24"/>
        </w:rPr>
        <w:tab/>
        <w:t xml:space="preserve">  Ο Γενικός Γραμματέας</w:t>
      </w:r>
    </w:p>
    <w:p w14:paraId="338B2F51" w14:textId="77777777" w:rsidR="00774F7E" w:rsidRPr="00774F7E" w:rsidRDefault="00774F7E" w:rsidP="00774F7E">
      <w:pPr>
        <w:spacing w:after="0"/>
        <w:jc w:val="both"/>
        <w:rPr>
          <w:rFonts w:ascii="Tahoma" w:hAnsi="Tahoma" w:cs="Tahoma"/>
          <w:sz w:val="24"/>
          <w:szCs w:val="24"/>
        </w:rPr>
      </w:pPr>
      <w:r w:rsidRPr="00774F7E">
        <w:rPr>
          <w:rFonts w:ascii="Tahoma" w:hAnsi="Tahoma" w:cs="Tahoma"/>
          <w:sz w:val="24"/>
          <w:szCs w:val="24"/>
        </w:rPr>
        <w:t xml:space="preserve">      Ευαγγελία Γάκη</w:t>
      </w:r>
      <w:r w:rsidRPr="00774F7E">
        <w:rPr>
          <w:rFonts w:ascii="Tahoma" w:hAnsi="Tahoma" w:cs="Tahoma"/>
          <w:sz w:val="24"/>
          <w:szCs w:val="24"/>
        </w:rPr>
        <w:tab/>
      </w:r>
      <w:r w:rsidRPr="00774F7E">
        <w:rPr>
          <w:rFonts w:ascii="Tahoma" w:hAnsi="Tahoma" w:cs="Tahoma"/>
          <w:sz w:val="24"/>
          <w:szCs w:val="24"/>
        </w:rPr>
        <w:tab/>
      </w:r>
      <w:r w:rsidRPr="00774F7E">
        <w:rPr>
          <w:rFonts w:ascii="Tahoma" w:hAnsi="Tahoma" w:cs="Tahoma"/>
          <w:sz w:val="24"/>
          <w:szCs w:val="24"/>
        </w:rPr>
        <w:tab/>
      </w:r>
      <w:r w:rsidRPr="00774F7E">
        <w:rPr>
          <w:rFonts w:ascii="Tahoma" w:hAnsi="Tahoma" w:cs="Tahoma"/>
          <w:sz w:val="24"/>
          <w:szCs w:val="24"/>
        </w:rPr>
        <w:tab/>
      </w:r>
      <w:r w:rsidRPr="00774F7E">
        <w:rPr>
          <w:rFonts w:ascii="Tahoma" w:hAnsi="Tahoma" w:cs="Tahoma"/>
          <w:sz w:val="24"/>
          <w:szCs w:val="24"/>
        </w:rPr>
        <w:tab/>
      </w:r>
      <w:r w:rsidRPr="00774F7E">
        <w:rPr>
          <w:rFonts w:ascii="Tahoma" w:hAnsi="Tahoma" w:cs="Tahoma"/>
          <w:sz w:val="24"/>
          <w:szCs w:val="24"/>
        </w:rPr>
        <w:tab/>
        <w:t xml:space="preserve">     Ευάγγελος Τόλης</w:t>
      </w:r>
    </w:p>
    <w:p w14:paraId="7DA2F909" w14:textId="77777777" w:rsidR="00774F7E" w:rsidRPr="00774F7E" w:rsidRDefault="00774F7E" w:rsidP="00774F7E">
      <w:pPr>
        <w:spacing w:after="0"/>
        <w:jc w:val="both"/>
        <w:rPr>
          <w:rFonts w:ascii="Tahoma" w:hAnsi="Tahoma" w:cs="Tahoma"/>
          <w:sz w:val="24"/>
          <w:szCs w:val="24"/>
        </w:rPr>
      </w:pPr>
      <w:r w:rsidRPr="00774F7E">
        <w:rPr>
          <w:rFonts w:ascii="Tahoma" w:hAnsi="Tahoma" w:cs="Tahoma"/>
          <w:sz w:val="24"/>
          <w:szCs w:val="24"/>
        </w:rPr>
        <w:t>Στρατιωτικός Δικαστής Γ’</w:t>
      </w:r>
      <w:r w:rsidRPr="00774F7E">
        <w:rPr>
          <w:rFonts w:ascii="Tahoma" w:hAnsi="Tahoma" w:cs="Tahoma"/>
          <w:sz w:val="24"/>
          <w:szCs w:val="24"/>
        </w:rPr>
        <w:tab/>
      </w:r>
      <w:r w:rsidRPr="00774F7E">
        <w:rPr>
          <w:rFonts w:ascii="Tahoma" w:hAnsi="Tahoma" w:cs="Tahoma"/>
          <w:sz w:val="24"/>
          <w:szCs w:val="24"/>
        </w:rPr>
        <w:tab/>
      </w:r>
      <w:r w:rsidRPr="00774F7E">
        <w:rPr>
          <w:rFonts w:ascii="Tahoma" w:hAnsi="Tahoma" w:cs="Tahoma"/>
          <w:sz w:val="24"/>
          <w:szCs w:val="24"/>
        </w:rPr>
        <w:tab/>
      </w:r>
      <w:r w:rsidRPr="00774F7E">
        <w:rPr>
          <w:rFonts w:ascii="Tahoma" w:hAnsi="Tahoma" w:cs="Tahoma"/>
          <w:sz w:val="24"/>
          <w:szCs w:val="24"/>
        </w:rPr>
        <w:tab/>
        <w:t xml:space="preserve">        Στρατιωτικός Δικαστής Δ’ </w:t>
      </w:r>
    </w:p>
    <w:p w14:paraId="7038BA77" w14:textId="77777777" w:rsidR="00774F7E" w:rsidRPr="00774F7E" w:rsidRDefault="00774F7E" w:rsidP="00774F7E">
      <w:pPr>
        <w:rPr>
          <w:rFonts w:ascii="Tahoma" w:hAnsi="Tahoma" w:cs="Tahoma"/>
        </w:rPr>
      </w:pPr>
    </w:p>
    <w:p w14:paraId="55776095" w14:textId="77777777" w:rsidR="00774F7E" w:rsidRPr="00774F7E" w:rsidRDefault="00774F7E">
      <w:pPr>
        <w:rPr>
          <w:rFonts w:ascii="Tahoma" w:hAnsi="Tahoma" w:cs="Tahoma"/>
        </w:rPr>
      </w:pPr>
    </w:p>
    <w:sectPr w:rsidR="00774F7E" w:rsidRPr="00774F7E" w:rsidSect="00774F7E">
      <w:pgSz w:w="11906" w:h="16838"/>
      <w:pgMar w:top="82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7E"/>
    <w:rsid w:val="00090B4D"/>
    <w:rsid w:val="005B7419"/>
    <w:rsid w:val="00774F7E"/>
    <w:rsid w:val="00B30B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035A0DB0"/>
  <w15:chartTrackingRefBased/>
  <w15:docId w15:val="{01F716CE-FBEA-F743-BDFA-16725A8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F7E"/>
    <w:pPr>
      <w:spacing w:after="200" w:line="276" w:lineRule="auto"/>
    </w:pPr>
    <w:rPr>
      <w:rFonts w:eastAsiaTheme="minorEastAsia"/>
      <w:kern w:val="0"/>
      <w:sz w:val="22"/>
      <w:szCs w:val="22"/>
      <w:lang w:eastAsia="el-GR"/>
      <w14:ligatures w14:val="none"/>
    </w:rPr>
  </w:style>
  <w:style w:type="paragraph" w:styleId="1">
    <w:name w:val="heading 1"/>
    <w:basedOn w:val="a"/>
    <w:next w:val="a"/>
    <w:link w:val="1Char"/>
    <w:uiPriority w:val="9"/>
    <w:qFormat/>
    <w:rsid w:val="00774F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774F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774F7E"/>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774F7E"/>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774F7E"/>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774F7E"/>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774F7E"/>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774F7E"/>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774F7E"/>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74F7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74F7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74F7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74F7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74F7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74F7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74F7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74F7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74F7E"/>
    <w:rPr>
      <w:rFonts w:eastAsiaTheme="majorEastAsia" w:cstheme="majorBidi"/>
      <w:color w:val="272727" w:themeColor="text1" w:themeTint="D8"/>
    </w:rPr>
  </w:style>
  <w:style w:type="paragraph" w:styleId="a3">
    <w:name w:val="Title"/>
    <w:basedOn w:val="a"/>
    <w:next w:val="a"/>
    <w:link w:val="Char"/>
    <w:uiPriority w:val="10"/>
    <w:qFormat/>
    <w:rsid w:val="00774F7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774F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74F7E"/>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774F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74F7E"/>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774F7E"/>
    <w:rPr>
      <w:i/>
      <w:iCs/>
      <w:color w:val="404040" w:themeColor="text1" w:themeTint="BF"/>
    </w:rPr>
  </w:style>
  <w:style w:type="paragraph" w:styleId="a6">
    <w:name w:val="List Paragraph"/>
    <w:basedOn w:val="a"/>
    <w:uiPriority w:val="34"/>
    <w:qFormat/>
    <w:rsid w:val="00774F7E"/>
    <w:pPr>
      <w:spacing w:after="160" w:line="278" w:lineRule="auto"/>
      <w:ind w:left="720"/>
      <w:contextualSpacing/>
    </w:pPr>
    <w:rPr>
      <w:rFonts w:eastAsiaTheme="minorHAnsi"/>
      <w:kern w:val="2"/>
      <w:sz w:val="24"/>
      <w:szCs w:val="24"/>
      <w:lang w:eastAsia="en-US"/>
      <w14:ligatures w14:val="standardContextual"/>
    </w:rPr>
  </w:style>
  <w:style w:type="character" w:styleId="a7">
    <w:name w:val="Intense Emphasis"/>
    <w:basedOn w:val="a0"/>
    <w:uiPriority w:val="21"/>
    <w:qFormat/>
    <w:rsid w:val="00774F7E"/>
    <w:rPr>
      <w:i/>
      <w:iCs/>
      <w:color w:val="0F4761" w:themeColor="accent1" w:themeShade="BF"/>
    </w:rPr>
  </w:style>
  <w:style w:type="paragraph" w:styleId="a8">
    <w:name w:val="Intense Quote"/>
    <w:basedOn w:val="a"/>
    <w:next w:val="a"/>
    <w:link w:val="Char2"/>
    <w:uiPriority w:val="30"/>
    <w:qFormat/>
    <w:rsid w:val="00774F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Char2">
    <w:name w:val="Έντονο απόσπ. Char"/>
    <w:basedOn w:val="a0"/>
    <w:link w:val="a8"/>
    <w:uiPriority w:val="30"/>
    <w:rsid w:val="00774F7E"/>
    <w:rPr>
      <w:i/>
      <w:iCs/>
      <w:color w:val="0F4761" w:themeColor="accent1" w:themeShade="BF"/>
    </w:rPr>
  </w:style>
  <w:style w:type="character" w:styleId="a9">
    <w:name w:val="Intense Reference"/>
    <w:basedOn w:val="a0"/>
    <w:uiPriority w:val="32"/>
    <w:qFormat/>
    <w:rsid w:val="00774F7E"/>
    <w:rPr>
      <w:b/>
      <w:bCs/>
      <w:smallCaps/>
      <w:color w:val="0F4761" w:themeColor="accent1" w:themeShade="BF"/>
      <w:spacing w:val="5"/>
    </w:rPr>
  </w:style>
  <w:style w:type="character" w:styleId="-">
    <w:name w:val="Hyperlink"/>
    <w:rsid w:val="00774F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dlsd@hotmail.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1116</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Evaggelos Tolis</dc:creator>
  <cp:keywords/>
  <dc:description/>
  <cp:lastModifiedBy>Evaggelos Tolis</cp:lastModifiedBy>
  <cp:revision>2</cp:revision>
  <dcterms:created xsi:type="dcterms:W3CDTF">2025-11-06T18:17:00Z</dcterms:created>
  <dcterms:modified xsi:type="dcterms:W3CDTF">2025-11-06T18:17:00Z</dcterms:modified>
</cp:coreProperties>
</file>